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009"/>
        <w:gridCol w:w="2505"/>
        <w:gridCol w:w="4393"/>
      </w:tblGrid>
      <w:tr w:rsidR="00994A1C" w:rsidRPr="00310150" w:rsidTr="00994A1C">
        <w:trPr>
          <w:trHeight w:val="383"/>
        </w:trPr>
        <w:tc>
          <w:tcPr>
            <w:tcW w:w="63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94A1C" w:rsidRPr="00310150" w:rsidRDefault="00994A1C" w:rsidP="00185C07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1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敦賀商工会議所　中小企業相談所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</w:t>
            </w:r>
          </w:p>
        </w:tc>
        <w:tc>
          <w:tcPr>
            <w:tcW w:w="68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94A1C" w:rsidRPr="00BC001C" w:rsidRDefault="00994A1C" w:rsidP="00BC001C">
            <w:pPr>
              <w:snapToGrid w:val="0"/>
              <w:jc w:val="left"/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</w:pPr>
            <w:r w:rsidRPr="00BC001C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ＦＡＸ：２４－１３１１</w:t>
            </w:r>
          </w:p>
          <w:p w:rsidR="00BC001C" w:rsidRPr="00291118" w:rsidRDefault="00BC001C" w:rsidP="00BC001C">
            <w:pPr>
              <w:snapToGrid w:val="0"/>
              <w:jc w:val="left"/>
              <w:rPr>
                <w:rFonts w:ascii="HGS創英角ｺﾞｼｯｸUB" w:eastAsia="HGS創英角ｺﾞｼｯｸUB" w:hAnsi="HGS創英角ｺﾞｼｯｸUB"/>
                <w:b/>
              </w:rPr>
            </w:pPr>
            <w:r w:rsidRPr="00BC001C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メール：tcci_soudan@tsuruga.or.jp</w:t>
            </w:r>
          </w:p>
        </w:tc>
      </w:tr>
      <w:tr w:rsidR="00994A1C" w:rsidRPr="00310150" w:rsidTr="00994A1C">
        <w:trPr>
          <w:trHeight w:val="450"/>
        </w:trPr>
        <w:tc>
          <w:tcPr>
            <w:tcW w:w="132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150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“集客力・販売力“</w:t>
            </w:r>
            <w:r w:rsidRPr="00310150">
              <w:rPr>
                <w:rFonts w:asciiTheme="majorEastAsia" w:eastAsiaTheme="majorEastAsia" w:hAnsiTheme="majorEastAsia" w:hint="eastAsia"/>
                <w:sz w:val="24"/>
                <w:szCs w:val="24"/>
              </w:rPr>
              <w:t>強化講座」受講申込書</w:t>
            </w:r>
          </w:p>
        </w:tc>
      </w:tr>
      <w:tr w:rsidR="00994A1C" w:rsidRPr="00310150" w:rsidTr="00994A1C">
        <w:trPr>
          <w:trHeight w:val="710"/>
        </w:trPr>
        <w:tc>
          <w:tcPr>
            <w:tcW w:w="1384" w:type="dxa"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009" w:type="dxa"/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5" w:type="dxa"/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ＴＥＬ　／ご担当者名</w:t>
            </w:r>
          </w:p>
        </w:tc>
        <w:tc>
          <w:tcPr>
            <w:tcW w:w="4393" w:type="dxa"/>
            <w:vAlign w:val="center"/>
          </w:tcPr>
          <w:p w:rsidR="00994A1C" w:rsidRPr="00310150" w:rsidRDefault="00994A1C" w:rsidP="00994A1C">
            <w:pPr>
              <w:jc w:val="center"/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／</w:t>
            </w:r>
          </w:p>
        </w:tc>
      </w:tr>
    </w:tbl>
    <w:p w:rsidR="00994A1C" w:rsidRPr="00F95ACF" w:rsidRDefault="00994A1C" w:rsidP="00994A1C">
      <w:pPr>
        <w:snapToGrid w:val="0"/>
        <w:jc w:val="left"/>
        <w:rPr>
          <w:sz w:val="16"/>
          <w:szCs w:val="16"/>
        </w:rPr>
      </w:pPr>
    </w:p>
    <w:tbl>
      <w:tblPr>
        <w:tblStyle w:val="a7"/>
        <w:tblW w:w="13291" w:type="dxa"/>
        <w:tblLook w:val="04A0" w:firstRow="1" w:lastRow="0" w:firstColumn="1" w:lastColumn="0" w:noHBand="0" w:noVBand="1"/>
      </w:tblPr>
      <w:tblGrid>
        <w:gridCol w:w="3652"/>
        <w:gridCol w:w="567"/>
        <w:gridCol w:w="2646"/>
        <w:gridCol w:w="614"/>
        <w:gridCol w:w="2599"/>
        <w:gridCol w:w="520"/>
        <w:gridCol w:w="2693"/>
      </w:tblGrid>
      <w:tr w:rsidR="00994A1C" w:rsidRPr="00310150" w:rsidTr="00994A1C">
        <w:tc>
          <w:tcPr>
            <w:tcW w:w="3652" w:type="dxa"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受講者名</w:t>
            </w:r>
          </w:p>
        </w:tc>
        <w:tc>
          <w:tcPr>
            <w:tcW w:w="9639" w:type="dxa"/>
            <w:gridSpan w:val="6"/>
            <w:vAlign w:val="center"/>
          </w:tcPr>
          <w:p w:rsidR="00994A1C" w:rsidRPr="00310150" w:rsidRDefault="00994A1C" w:rsidP="00185C0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受講講座</w:t>
            </w:r>
          </w:p>
          <w:p w:rsidR="00994A1C" w:rsidRPr="00310150" w:rsidRDefault="00994A1C" w:rsidP="00185C0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310150">
              <w:rPr>
                <w:rFonts w:asciiTheme="majorEastAsia" w:eastAsiaTheme="majorEastAsia" w:hAnsiTheme="majorEastAsia" w:hint="eastAsia"/>
              </w:rPr>
              <w:t>希望する講座に</w:t>
            </w:r>
            <w:r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○</w:t>
            </w:r>
            <w:r w:rsidRPr="00310150">
              <w:rPr>
                <w:rFonts w:asciiTheme="majorEastAsia" w:eastAsiaTheme="majorEastAsia" w:hAnsiTheme="majorEastAsia" w:hint="eastAsia"/>
              </w:rPr>
              <w:t>を入れてください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94A1C" w:rsidRPr="00310150" w:rsidTr="00A03AC8">
        <w:trPr>
          <w:trHeight w:val="383"/>
        </w:trPr>
        <w:tc>
          <w:tcPr>
            <w:tcW w:w="3652" w:type="dxa"/>
            <w:vMerge w:val="restart"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6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  <w:szCs w:val="21"/>
              </w:rPr>
              <w:t>３回全て</w:t>
            </w:r>
          </w:p>
        </w:tc>
        <w:tc>
          <w:tcPr>
            <w:tcW w:w="6426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994A1C" w:rsidRPr="00310150" w:rsidTr="00A03AC8">
        <w:trPr>
          <w:trHeight w:val="382"/>
        </w:trPr>
        <w:tc>
          <w:tcPr>
            <w:tcW w:w="3652" w:type="dxa"/>
            <w:vMerge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6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第１回「ブランドづくり」</w:t>
            </w:r>
          </w:p>
        </w:tc>
        <w:tc>
          <w:tcPr>
            <w:tcW w:w="6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第２回「ＩＴ販促」</w:t>
            </w:r>
          </w:p>
        </w:tc>
        <w:tc>
          <w:tcPr>
            <w:tcW w:w="52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第３回「</w:t>
            </w:r>
            <w:r>
              <w:rPr>
                <w:rFonts w:asciiTheme="majorEastAsia" w:eastAsiaTheme="majorEastAsia" w:hAnsiTheme="majorEastAsia" w:hint="eastAsia"/>
              </w:rPr>
              <w:t>おもてなし</w:t>
            </w:r>
            <w:r w:rsidRPr="00310150">
              <w:rPr>
                <w:rFonts w:asciiTheme="majorEastAsia" w:eastAsiaTheme="majorEastAsia" w:hAnsiTheme="majorEastAsia" w:hint="eastAsia"/>
              </w:rPr>
              <w:t>接客」</w:t>
            </w:r>
          </w:p>
        </w:tc>
      </w:tr>
      <w:tr w:rsidR="00994A1C" w:rsidRPr="00310150" w:rsidTr="00A03AC8">
        <w:trPr>
          <w:trHeight w:val="383"/>
        </w:trPr>
        <w:tc>
          <w:tcPr>
            <w:tcW w:w="3652" w:type="dxa"/>
            <w:vMerge w:val="restart"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6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  <w:szCs w:val="21"/>
              </w:rPr>
              <w:t>３回全て</w:t>
            </w:r>
          </w:p>
        </w:tc>
        <w:tc>
          <w:tcPr>
            <w:tcW w:w="6426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994A1C" w:rsidRPr="00310150" w:rsidTr="00A03AC8">
        <w:trPr>
          <w:trHeight w:val="382"/>
        </w:trPr>
        <w:tc>
          <w:tcPr>
            <w:tcW w:w="3652" w:type="dxa"/>
            <w:vMerge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6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第１回「ブランドづくり」</w:t>
            </w:r>
          </w:p>
        </w:tc>
        <w:tc>
          <w:tcPr>
            <w:tcW w:w="6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第２回「ＩＴ販促」</w:t>
            </w:r>
          </w:p>
        </w:tc>
        <w:tc>
          <w:tcPr>
            <w:tcW w:w="52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第３回「</w:t>
            </w:r>
            <w:r>
              <w:rPr>
                <w:rFonts w:asciiTheme="majorEastAsia" w:eastAsiaTheme="majorEastAsia" w:hAnsiTheme="majorEastAsia" w:hint="eastAsia"/>
              </w:rPr>
              <w:t>おもてなし</w:t>
            </w:r>
            <w:r w:rsidRPr="00310150">
              <w:rPr>
                <w:rFonts w:asciiTheme="majorEastAsia" w:eastAsiaTheme="majorEastAsia" w:hAnsiTheme="majorEastAsia" w:hint="eastAsia"/>
              </w:rPr>
              <w:t>接客」</w:t>
            </w:r>
          </w:p>
        </w:tc>
      </w:tr>
      <w:tr w:rsidR="00994A1C" w:rsidRPr="00310150" w:rsidTr="00A03AC8">
        <w:trPr>
          <w:trHeight w:val="383"/>
        </w:trPr>
        <w:tc>
          <w:tcPr>
            <w:tcW w:w="3652" w:type="dxa"/>
            <w:vMerge w:val="restart"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6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  <w:szCs w:val="21"/>
              </w:rPr>
              <w:t>３回全て</w:t>
            </w:r>
          </w:p>
        </w:tc>
        <w:tc>
          <w:tcPr>
            <w:tcW w:w="6426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994A1C" w:rsidRPr="00310150" w:rsidTr="00185C07">
        <w:trPr>
          <w:trHeight w:val="382"/>
        </w:trPr>
        <w:tc>
          <w:tcPr>
            <w:tcW w:w="3652" w:type="dxa"/>
            <w:vMerge/>
            <w:vAlign w:val="center"/>
          </w:tcPr>
          <w:p w:rsidR="00994A1C" w:rsidRPr="00310150" w:rsidRDefault="00994A1C" w:rsidP="00185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6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第１回「ブランドづくり」</w:t>
            </w:r>
          </w:p>
        </w:tc>
        <w:tc>
          <w:tcPr>
            <w:tcW w:w="614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9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第２回「ＩＴ販促」</w:t>
            </w:r>
          </w:p>
        </w:tc>
        <w:tc>
          <w:tcPr>
            <w:tcW w:w="520" w:type="dxa"/>
            <w:tcBorders>
              <w:righ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  <w:vAlign w:val="center"/>
          </w:tcPr>
          <w:p w:rsidR="00994A1C" w:rsidRPr="00310150" w:rsidRDefault="00994A1C" w:rsidP="00185C07">
            <w:pPr>
              <w:rPr>
                <w:rFonts w:asciiTheme="majorEastAsia" w:eastAsiaTheme="majorEastAsia" w:hAnsiTheme="majorEastAsia"/>
              </w:rPr>
            </w:pPr>
            <w:r w:rsidRPr="00310150">
              <w:rPr>
                <w:rFonts w:asciiTheme="majorEastAsia" w:eastAsiaTheme="majorEastAsia" w:hAnsiTheme="majorEastAsia" w:hint="eastAsia"/>
              </w:rPr>
              <w:t>第３回「</w:t>
            </w:r>
            <w:r>
              <w:rPr>
                <w:rFonts w:asciiTheme="majorEastAsia" w:eastAsiaTheme="majorEastAsia" w:hAnsiTheme="majorEastAsia" w:hint="eastAsia"/>
              </w:rPr>
              <w:t>おもてなし</w:t>
            </w:r>
            <w:r w:rsidRPr="00310150">
              <w:rPr>
                <w:rFonts w:asciiTheme="majorEastAsia" w:eastAsiaTheme="majorEastAsia" w:hAnsiTheme="majorEastAsia" w:hint="eastAsia"/>
              </w:rPr>
              <w:t>接客」</w:t>
            </w:r>
          </w:p>
        </w:tc>
      </w:tr>
    </w:tbl>
    <w:p w:rsidR="00994A1C" w:rsidRPr="00994A1C" w:rsidRDefault="00994A1C">
      <w:pPr>
        <w:rPr>
          <w:rFonts w:asciiTheme="majorEastAsia" w:eastAsiaTheme="majorEastAsia" w:hAnsiTheme="majorEastAsia"/>
        </w:rPr>
      </w:pPr>
    </w:p>
    <w:p w:rsidR="00385315" w:rsidRDefault="00994A1C">
      <w:pPr>
        <w:rPr>
          <w:rFonts w:asciiTheme="majorEastAsia" w:eastAsiaTheme="majorEastAsia" w:hAnsiTheme="majorEastAsia"/>
        </w:rPr>
      </w:pPr>
      <w:r w:rsidRPr="00DE7AF9">
        <w:rPr>
          <w:rFonts w:asciiTheme="majorEastAsia" w:eastAsiaTheme="majorEastAsia" w:hAnsiTheme="majorEastAsia" w:hint="eastAsia"/>
        </w:rPr>
        <w:t>※ご記入いただいた情報は、受講者の把握や事前連絡に使用します。</w:t>
      </w:r>
    </w:p>
    <w:p w:rsidR="00994A1C" w:rsidRDefault="00994A1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（参考）</w:t>
      </w:r>
    </w:p>
    <w:tbl>
      <w:tblPr>
        <w:tblW w:w="13267" w:type="dxa"/>
        <w:tblBorders>
          <w:insideH w:val="single" w:sz="8" w:space="0" w:color="C00000"/>
          <w:insideV w:val="single" w:sz="8" w:space="0" w:color="C00000"/>
        </w:tblBorders>
        <w:shd w:val="clear" w:color="auto" w:fill="FFFFCC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"/>
        <w:gridCol w:w="905"/>
        <w:gridCol w:w="4963"/>
        <w:gridCol w:w="6379"/>
      </w:tblGrid>
      <w:tr w:rsidR="00994A1C" w:rsidRPr="00994A1C" w:rsidTr="00994A1C">
        <w:trPr>
          <w:trHeight w:val="422"/>
        </w:trPr>
        <w:tc>
          <w:tcPr>
            <w:tcW w:w="1020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905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4963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6379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内　容</w:t>
            </w:r>
          </w:p>
        </w:tc>
      </w:tr>
      <w:tr w:rsidR="00994A1C" w:rsidRPr="00994A1C" w:rsidTr="00994A1C">
        <w:trPr>
          <w:trHeight w:val="1374"/>
        </w:trPr>
        <w:tc>
          <w:tcPr>
            <w:tcW w:w="1020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第１回</w:t>
            </w:r>
          </w:p>
        </w:tc>
        <w:tc>
          <w:tcPr>
            <w:tcW w:w="905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94A1C">
              <w:rPr>
                <w:rFonts w:asciiTheme="minorEastAsia" w:hAnsiTheme="minorEastAsia" w:hint="eastAsia"/>
                <w:b/>
                <w:kern w:val="0"/>
                <w:szCs w:val="21"/>
              </w:rPr>
              <w:t>2／13</w:t>
            </w:r>
          </w:p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994A1C">
              <w:rPr>
                <w:rFonts w:asciiTheme="minorEastAsia" w:hAnsiTheme="minorEastAsia" w:hint="eastAsia"/>
                <w:b/>
                <w:kern w:val="0"/>
                <w:szCs w:val="21"/>
              </w:rPr>
              <w:t>（金）</w:t>
            </w:r>
          </w:p>
        </w:tc>
        <w:tc>
          <w:tcPr>
            <w:tcW w:w="4963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color w:val="0000FF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b/>
                <w:bCs/>
                <w:color w:val="0000FF"/>
                <w:szCs w:val="21"/>
              </w:rPr>
              <w:t>●まずは「ブランド」づくりから</w:t>
            </w:r>
          </w:p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Cs w:val="21"/>
              </w:rPr>
              <w:t xml:space="preserve">　～　生き残るために不可欠な「ブランド」</w:t>
            </w:r>
          </w:p>
          <w:p w:rsidR="00994A1C" w:rsidRPr="00994A1C" w:rsidRDefault="00994A1C" w:rsidP="00185C07">
            <w:pPr>
              <w:widowControl/>
              <w:wordWrap w:val="0"/>
              <w:snapToGrid w:val="0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Cs w:val="21"/>
              </w:rPr>
              <w:t xml:space="preserve">集客力・リピート力アップ～　</w:t>
            </w:r>
          </w:p>
        </w:tc>
        <w:tc>
          <w:tcPr>
            <w:tcW w:w="6379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・　高速道路全通がもたらす環境変化　</w:t>
            </w:r>
          </w:p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～他地域の事例～</w:t>
            </w:r>
          </w:p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・　ブランドの必要性</w:t>
            </w:r>
          </w:p>
          <w:p w:rsidR="00994A1C" w:rsidRPr="00994A1C" w:rsidRDefault="00994A1C" w:rsidP="00994A1C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・　ブランドづくりに必要なもの～理念、強み、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ｷｬｯﾁｺﾋﾟｰ</w:t>
            </w: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～</w:t>
            </w:r>
          </w:p>
        </w:tc>
      </w:tr>
      <w:tr w:rsidR="00994A1C" w:rsidRPr="00994A1C" w:rsidTr="00994A1C">
        <w:trPr>
          <w:trHeight w:val="1239"/>
        </w:trPr>
        <w:tc>
          <w:tcPr>
            <w:tcW w:w="1020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第２回</w:t>
            </w:r>
          </w:p>
        </w:tc>
        <w:tc>
          <w:tcPr>
            <w:tcW w:w="905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94A1C">
              <w:rPr>
                <w:rFonts w:asciiTheme="minorEastAsia" w:hAnsiTheme="minorEastAsia"/>
                <w:b/>
                <w:kern w:val="0"/>
                <w:szCs w:val="21"/>
              </w:rPr>
              <w:t>2</w:t>
            </w:r>
            <w:r w:rsidRPr="00994A1C">
              <w:rPr>
                <w:rFonts w:asciiTheme="minorEastAsia" w:hAnsiTheme="minorEastAsia" w:hint="eastAsia"/>
                <w:b/>
                <w:kern w:val="0"/>
                <w:szCs w:val="21"/>
              </w:rPr>
              <w:t>／</w:t>
            </w:r>
            <w:r w:rsidRPr="00994A1C">
              <w:rPr>
                <w:rFonts w:asciiTheme="minorEastAsia" w:hAnsiTheme="minorEastAsia"/>
                <w:b/>
                <w:kern w:val="0"/>
                <w:szCs w:val="21"/>
              </w:rPr>
              <w:t>1</w:t>
            </w:r>
            <w:r w:rsidRPr="00994A1C">
              <w:rPr>
                <w:rFonts w:asciiTheme="minorEastAsia" w:hAnsiTheme="minorEastAsia" w:hint="eastAsia"/>
                <w:b/>
                <w:kern w:val="0"/>
                <w:szCs w:val="21"/>
              </w:rPr>
              <w:t>8</w:t>
            </w:r>
          </w:p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994A1C">
              <w:rPr>
                <w:rFonts w:asciiTheme="minorEastAsia" w:hAnsiTheme="minorEastAsia" w:hint="eastAsia"/>
                <w:b/>
                <w:kern w:val="0"/>
                <w:szCs w:val="21"/>
              </w:rPr>
              <w:t>（水）</w:t>
            </w:r>
          </w:p>
        </w:tc>
        <w:tc>
          <w:tcPr>
            <w:tcW w:w="4963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b/>
                <w:bCs/>
                <w:color w:val="0000FF"/>
                <w:szCs w:val="21"/>
              </w:rPr>
              <w:t>●</w:t>
            </w:r>
            <w:r w:rsidRPr="00994A1C">
              <w:rPr>
                <w:rFonts w:asciiTheme="minorEastAsia" w:hAnsiTheme="minorEastAsia" w:cs="Arial" w:hint="eastAsia"/>
                <w:b/>
                <w:bCs/>
                <w:color w:val="0000FF"/>
                <w:kern w:val="24"/>
                <w:szCs w:val="21"/>
              </w:rPr>
              <w:t>ITを活用した販売促進</w:t>
            </w:r>
          </w:p>
          <w:p w:rsidR="00994A1C" w:rsidRPr="00994A1C" w:rsidRDefault="00994A1C" w:rsidP="00994A1C">
            <w:pPr>
              <w:widowControl/>
              <w:snapToGrid w:val="0"/>
              <w:ind w:firstLineChars="100" w:firstLine="211"/>
              <w:jc w:val="left"/>
              <w:rPr>
                <w:rFonts w:asciiTheme="minorEastAsia" w:hAnsiTheme="minorEastAsia" w:cs="Arial"/>
                <w:b/>
                <w:bCs/>
                <w:color w:val="000000" w:themeColor="text1"/>
                <w:kern w:val="24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b/>
                <w:bCs/>
                <w:color w:val="000000" w:themeColor="text1"/>
                <w:kern w:val="24"/>
                <w:szCs w:val="21"/>
              </w:rPr>
              <w:t>～　インターネットを活用した、</w:t>
            </w:r>
          </w:p>
          <w:p w:rsidR="00994A1C" w:rsidRPr="00994A1C" w:rsidRDefault="00994A1C" w:rsidP="00185C07">
            <w:pPr>
              <w:widowControl/>
              <w:wordWrap w:val="0"/>
              <w:snapToGrid w:val="0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b/>
                <w:bCs/>
                <w:color w:val="000000" w:themeColor="text1"/>
                <w:kern w:val="24"/>
                <w:szCs w:val="21"/>
              </w:rPr>
              <w:t xml:space="preserve">販売促進のステップアップ講座　～　</w:t>
            </w:r>
          </w:p>
        </w:tc>
        <w:tc>
          <w:tcPr>
            <w:tcW w:w="6379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Pr="00994A1C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自社の特徴にあわせたIT活用方法</w:t>
            </w:r>
          </w:p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Pr="00994A1C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インターネットを活用した広告宣伝</w:t>
            </w:r>
          </w:p>
          <w:p w:rsidR="00994A1C" w:rsidRPr="00994A1C" w:rsidRDefault="00994A1C" w:rsidP="00185C07">
            <w:pPr>
              <w:widowControl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Pr="00994A1C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ＳＮＳ、スマホの活用、ブログ等を活用した</w:t>
            </w:r>
          </w:p>
          <w:p w:rsidR="00994A1C" w:rsidRPr="00994A1C" w:rsidRDefault="00994A1C" w:rsidP="00994A1C">
            <w:pPr>
              <w:widowControl/>
              <w:snapToGrid w:val="0"/>
              <w:ind w:firstLineChars="300" w:firstLine="63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販売促進</w:t>
            </w:r>
          </w:p>
        </w:tc>
      </w:tr>
      <w:tr w:rsidR="00994A1C" w:rsidRPr="00994A1C" w:rsidTr="00994A1C">
        <w:trPr>
          <w:trHeight w:val="815"/>
        </w:trPr>
        <w:tc>
          <w:tcPr>
            <w:tcW w:w="1020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第３回</w:t>
            </w:r>
          </w:p>
        </w:tc>
        <w:tc>
          <w:tcPr>
            <w:tcW w:w="905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94A1C">
              <w:rPr>
                <w:rFonts w:asciiTheme="minorEastAsia" w:hAnsiTheme="minorEastAsia"/>
                <w:b/>
                <w:kern w:val="0"/>
                <w:szCs w:val="21"/>
              </w:rPr>
              <w:t>2</w:t>
            </w:r>
            <w:r w:rsidRPr="00994A1C">
              <w:rPr>
                <w:rFonts w:asciiTheme="minorEastAsia" w:hAnsiTheme="minorEastAsia" w:hint="eastAsia"/>
                <w:b/>
                <w:kern w:val="0"/>
                <w:szCs w:val="21"/>
              </w:rPr>
              <w:t>／26</w:t>
            </w:r>
          </w:p>
          <w:p w:rsidR="00994A1C" w:rsidRPr="00994A1C" w:rsidRDefault="00994A1C" w:rsidP="00185C07">
            <w:pPr>
              <w:widowControl/>
              <w:snapToGrid w:val="0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994A1C">
              <w:rPr>
                <w:rFonts w:asciiTheme="minorEastAsia" w:hAnsiTheme="minorEastAsia" w:hint="eastAsia"/>
                <w:b/>
                <w:kern w:val="0"/>
                <w:szCs w:val="21"/>
              </w:rPr>
              <w:t>（木）</w:t>
            </w:r>
          </w:p>
        </w:tc>
        <w:tc>
          <w:tcPr>
            <w:tcW w:w="4963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4A1C" w:rsidRPr="00994A1C" w:rsidRDefault="00994A1C" w:rsidP="00185C07">
            <w:pPr>
              <w:widowControl/>
              <w:snapToGrid w:val="0"/>
              <w:rPr>
                <w:rFonts w:asciiTheme="minorEastAsia" w:hAnsiTheme="minorEastAsia" w:cs="Arial"/>
                <w:color w:val="0000FF"/>
                <w:kern w:val="0"/>
                <w:szCs w:val="21"/>
              </w:rPr>
            </w:pPr>
            <w:r w:rsidRPr="00994A1C">
              <w:rPr>
                <w:rFonts w:asciiTheme="minorEastAsia" w:hAnsiTheme="minorEastAsia" w:cs="Times New Roman" w:hint="eastAsia"/>
                <w:b/>
                <w:bCs/>
                <w:color w:val="0000FF"/>
                <w:szCs w:val="21"/>
              </w:rPr>
              <w:t>●</w:t>
            </w:r>
            <w:r w:rsidRPr="00994A1C">
              <w:rPr>
                <w:rFonts w:asciiTheme="minorEastAsia" w:hAnsiTheme="minorEastAsia" w:cs="Arial" w:hint="eastAsia"/>
                <w:b/>
                <w:bCs/>
                <w:color w:val="0000FF"/>
                <w:kern w:val="24"/>
                <w:szCs w:val="21"/>
              </w:rPr>
              <w:t>おもてなしの実践的接客術</w:t>
            </w:r>
          </w:p>
          <w:p w:rsidR="00994A1C" w:rsidRPr="00994A1C" w:rsidRDefault="00994A1C" w:rsidP="00994A1C">
            <w:pPr>
              <w:widowControl/>
              <w:snapToGrid w:val="0"/>
              <w:ind w:firstLineChars="100" w:firstLine="211"/>
              <w:rPr>
                <w:rFonts w:asciiTheme="minorEastAsia" w:hAnsiTheme="minorEastAsia" w:cs="Arial"/>
                <w:b/>
                <w:bCs/>
                <w:color w:val="000000" w:themeColor="text1"/>
                <w:kern w:val="24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b/>
                <w:bCs/>
                <w:color w:val="000000" w:themeColor="text1"/>
                <w:kern w:val="24"/>
                <w:szCs w:val="21"/>
              </w:rPr>
              <w:t>～　ワンランク上の顧客対応力で、</w:t>
            </w:r>
          </w:p>
          <w:p w:rsidR="00994A1C" w:rsidRPr="00994A1C" w:rsidRDefault="00994A1C" w:rsidP="00994A1C">
            <w:pPr>
              <w:widowControl/>
              <w:snapToGrid w:val="0"/>
              <w:ind w:firstLineChars="400" w:firstLine="843"/>
              <w:rPr>
                <w:rFonts w:asciiTheme="minorEastAsia" w:hAnsiTheme="minorEastAsia" w:cs="Arial"/>
                <w:kern w:val="0"/>
                <w:szCs w:val="21"/>
              </w:rPr>
            </w:pPr>
            <w:r w:rsidRPr="00994A1C">
              <w:rPr>
                <w:rFonts w:asciiTheme="minorEastAsia" w:hAnsiTheme="minorEastAsia" w:cs="Arial" w:hint="eastAsia"/>
                <w:b/>
                <w:bCs/>
                <w:color w:val="000000" w:themeColor="text1"/>
                <w:kern w:val="24"/>
                <w:szCs w:val="21"/>
              </w:rPr>
              <w:t xml:space="preserve">お店のファンづくり、固定客化を～　</w:t>
            </w:r>
          </w:p>
        </w:tc>
        <w:tc>
          <w:tcPr>
            <w:tcW w:w="6379" w:type="dxa"/>
            <w:shd w:val="clear" w:color="auto" w:fill="FFFFCC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A43E4" w:rsidRPr="008A43E4" w:rsidRDefault="008A43E4" w:rsidP="008A43E4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8A43E4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・　先進事例に学ぶ「おもてなし」</w:t>
            </w:r>
          </w:p>
          <w:p w:rsidR="008A43E4" w:rsidRPr="008A43E4" w:rsidRDefault="008A43E4" w:rsidP="008A43E4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8A43E4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・　おもてなし力を得るための接客対応</w:t>
            </w:r>
          </w:p>
          <w:p w:rsidR="00994A1C" w:rsidRPr="00994A1C" w:rsidRDefault="008A43E4" w:rsidP="008A43E4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8A43E4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・　おもてなし力を高めるための内部教育</w:t>
            </w:r>
          </w:p>
        </w:tc>
      </w:tr>
    </w:tbl>
    <w:p w:rsidR="00994A1C" w:rsidRPr="00994A1C" w:rsidRDefault="00994A1C"/>
    <w:sectPr w:rsidR="00994A1C" w:rsidRPr="00994A1C" w:rsidSect="00994A1C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85" w:rsidRDefault="00AF0B85" w:rsidP="00994A1C">
      <w:r>
        <w:separator/>
      </w:r>
    </w:p>
  </w:endnote>
  <w:endnote w:type="continuationSeparator" w:id="0">
    <w:p w:rsidR="00AF0B85" w:rsidRDefault="00AF0B85" w:rsidP="009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85" w:rsidRDefault="00AF0B85" w:rsidP="00994A1C">
      <w:r>
        <w:separator/>
      </w:r>
    </w:p>
  </w:footnote>
  <w:footnote w:type="continuationSeparator" w:id="0">
    <w:p w:rsidR="00AF0B85" w:rsidRDefault="00AF0B85" w:rsidP="0099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78"/>
    <w:rsid w:val="00385315"/>
    <w:rsid w:val="00385A78"/>
    <w:rsid w:val="005D0149"/>
    <w:rsid w:val="008A43E4"/>
    <w:rsid w:val="008B1419"/>
    <w:rsid w:val="00994A1C"/>
    <w:rsid w:val="00A03AC8"/>
    <w:rsid w:val="00AF0B85"/>
    <w:rsid w:val="00B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A1C"/>
  </w:style>
  <w:style w:type="paragraph" w:styleId="a5">
    <w:name w:val="footer"/>
    <w:basedOn w:val="a"/>
    <w:link w:val="a6"/>
    <w:uiPriority w:val="99"/>
    <w:unhideWhenUsed/>
    <w:rsid w:val="00994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A1C"/>
  </w:style>
  <w:style w:type="table" w:styleId="a7">
    <w:name w:val="Table Grid"/>
    <w:basedOn w:val="a1"/>
    <w:uiPriority w:val="59"/>
    <w:rsid w:val="0099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A1C"/>
  </w:style>
  <w:style w:type="paragraph" w:styleId="a5">
    <w:name w:val="footer"/>
    <w:basedOn w:val="a"/>
    <w:link w:val="a6"/>
    <w:uiPriority w:val="99"/>
    <w:unhideWhenUsed/>
    <w:rsid w:val="00994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A1C"/>
  </w:style>
  <w:style w:type="table" w:styleId="a7">
    <w:name w:val="Table Grid"/>
    <w:basedOn w:val="a1"/>
    <w:uiPriority w:val="59"/>
    <w:rsid w:val="0099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SHO26</dc:creator>
  <cp:keywords/>
  <dc:description/>
  <cp:lastModifiedBy>SHO26</cp:lastModifiedBy>
  <cp:revision>5</cp:revision>
  <dcterms:created xsi:type="dcterms:W3CDTF">2015-01-05T05:24:00Z</dcterms:created>
  <dcterms:modified xsi:type="dcterms:W3CDTF">2015-01-06T02:57:00Z</dcterms:modified>
</cp:coreProperties>
</file>